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B8" w:rsidRPr="00913644" w:rsidRDefault="007A6EF7" w:rsidP="007A6EF7">
      <w:pPr>
        <w:spacing w:after="0" w:line="240" w:lineRule="auto"/>
        <w:rPr>
          <w:rFonts w:ascii="Arial" w:hAnsi="Arial" w:cs="Arial"/>
        </w:rPr>
      </w:pPr>
      <w:r w:rsidRPr="00913644">
        <w:rPr>
          <w:rFonts w:ascii="Arial" w:hAnsi="Arial" w:cs="Arial"/>
        </w:rPr>
        <w:t>Speedy Hire Plc</w:t>
      </w:r>
    </w:p>
    <w:p w:rsidR="007A6EF7" w:rsidRPr="00913644" w:rsidRDefault="002005BD" w:rsidP="007A6EF7">
      <w:pPr>
        <w:spacing w:after="0" w:line="240" w:lineRule="auto"/>
        <w:rPr>
          <w:rFonts w:ascii="Arial" w:hAnsi="Arial" w:cs="Arial"/>
        </w:rPr>
      </w:pPr>
      <w:r>
        <w:rPr>
          <w:rFonts w:ascii="Arial" w:hAnsi="Arial" w:cs="Arial"/>
        </w:rPr>
        <w:t>1</w:t>
      </w:r>
      <w:r w:rsidR="001968FB">
        <w:rPr>
          <w:rFonts w:ascii="Arial" w:hAnsi="Arial" w:cs="Arial"/>
        </w:rPr>
        <w:t>3</w:t>
      </w:r>
      <w:r w:rsidR="00305100">
        <w:rPr>
          <w:rFonts w:ascii="Arial" w:hAnsi="Arial" w:cs="Arial"/>
        </w:rPr>
        <w:t xml:space="preserve"> July 201</w:t>
      </w:r>
      <w:r w:rsidR="001968FB">
        <w:rPr>
          <w:rFonts w:ascii="Arial" w:hAnsi="Arial" w:cs="Arial"/>
        </w:rPr>
        <w:t>6</w:t>
      </w:r>
    </w:p>
    <w:p w:rsidR="007A6EF7" w:rsidRPr="00913644" w:rsidRDefault="007A6EF7" w:rsidP="007A6EF7">
      <w:pPr>
        <w:spacing w:after="0" w:line="240" w:lineRule="auto"/>
        <w:rPr>
          <w:rFonts w:ascii="Arial" w:hAnsi="Arial" w:cs="Arial"/>
        </w:rPr>
      </w:pPr>
    </w:p>
    <w:p w:rsidR="007A6EF7" w:rsidRPr="00913644" w:rsidRDefault="007A6EF7" w:rsidP="007A6EF7">
      <w:pPr>
        <w:spacing w:after="0" w:line="240" w:lineRule="auto"/>
        <w:rPr>
          <w:rFonts w:ascii="Arial" w:hAnsi="Arial" w:cs="Arial"/>
        </w:rPr>
      </w:pPr>
    </w:p>
    <w:p w:rsidR="007A6EF7" w:rsidRPr="00913644" w:rsidRDefault="007A6EF7" w:rsidP="007A6EF7">
      <w:pPr>
        <w:spacing w:after="0" w:line="240" w:lineRule="auto"/>
        <w:jc w:val="center"/>
        <w:rPr>
          <w:rFonts w:ascii="Arial" w:hAnsi="Arial" w:cs="Arial"/>
          <w:b/>
          <w:u w:val="single"/>
        </w:rPr>
      </w:pPr>
      <w:r w:rsidRPr="00913644">
        <w:rPr>
          <w:rFonts w:ascii="Arial" w:hAnsi="Arial" w:cs="Arial"/>
          <w:b/>
          <w:u w:val="single"/>
        </w:rPr>
        <w:t>Speedy Hire Plc (“Company”)</w:t>
      </w:r>
    </w:p>
    <w:p w:rsidR="007A6EF7" w:rsidRPr="00913644" w:rsidRDefault="002635E6" w:rsidP="007A6EF7">
      <w:pPr>
        <w:spacing w:after="0" w:line="240" w:lineRule="auto"/>
        <w:jc w:val="center"/>
        <w:rPr>
          <w:rFonts w:ascii="Arial" w:hAnsi="Arial" w:cs="Arial"/>
          <w:b/>
          <w:u w:val="single"/>
        </w:rPr>
      </w:pPr>
      <w:r>
        <w:rPr>
          <w:rFonts w:ascii="Arial" w:hAnsi="Arial" w:cs="Arial"/>
          <w:b/>
          <w:u w:val="single"/>
        </w:rPr>
        <w:t>Annual General Meeting 201</w:t>
      </w:r>
      <w:r w:rsidR="001968FB">
        <w:rPr>
          <w:rFonts w:ascii="Arial" w:hAnsi="Arial" w:cs="Arial"/>
          <w:b/>
          <w:u w:val="single"/>
        </w:rPr>
        <w:t>6</w:t>
      </w:r>
    </w:p>
    <w:p w:rsidR="007A6EF7" w:rsidRPr="00913644" w:rsidRDefault="007A6EF7" w:rsidP="007A6EF7">
      <w:pPr>
        <w:spacing w:after="0" w:line="240" w:lineRule="auto"/>
        <w:jc w:val="center"/>
        <w:rPr>
          <w:rFonts w:ascii="Arial" w:hAnsi="Arial" w:cs="Arial"/>
          <w:b/>
          <w:u w:val="single"/>
        </w:rPr>
      </w:pPr>
      <w:r w:rsidRPr="00913644">
        <w:rPr>
          <w:rFonts w:ascii="Arial" w:hAnsi="Arial" w:cs="Arial"/>
          <w:b/>
          <w:u w:val="single"/>
        </w:rPr>
        <w:t>Voting Results</w:t>
      </w:r>
    </w:p>
    <w:p w:rsidR="007A6EF7" w:rsidRPr="00913644" w:rsidRDefault="007A6EF7" w:rsidP="007A6EF7">
      <w:pPr>
        <w:spacing w:after="0" w:line="240" w:lineRule="auto"/>
        <w:jc w:val="center"/>
        <w:rPr>
          <w:rFonts w:ascii="Arial" w:hAnsi="Arial" w:cs="Arial"/>
          <w:b/>
          <w:u w:val="single"/>
        </w:rPr>
      </w:pPr>
    </w:p>
    <w:p w:rsidR="007A6EF7" w:rsidRPr="00913644" w:rsidRDefault="007A6EF7" w:rsidP="007A6EF7">
      <w:pPr>
        <w:spacing w:after="0" w:line="240" w:lineRule="auto"/>
        <w:jc w:val="both"/>
        <w:rPr>
          <w:rFonts w:ascii="Arial" w:hAnsi="Arial" w:cs="Arial"/>
        </w:rPr>
      </w:pPr>
      <w:r w:rsidRPr="00913644">
        <w:rPr>
          <w:rFonts w:ascii="Arial" w:hAnsi="Arial" w:cs="Arial"/>
        </w:rPr>
        <w:t xml:space="preserve">At the Annual General Meeting of </w:t>
      </w:r>
      <w:r w:rsidR="002005BD">
        <w:rPr>
          <w:rFonts w:ascii="Arial" w:hAnsi="Arial" w:cs="Arial"/>
        </w:rPr>
        <w:t>the Company held on 1</w:t>
      </w:r>
      <w:r w:rsidR="001968FB">
        <w:rPr>
          <w:rFonts w:ascii="Arial" w:hAnsi="Arial" w:cs="Arial"/>
        </w:rPr>
        <w:t>3</w:t>
      </w:r>
      <w:r w:rsidR="002005BD">
        <w:rPr>
          <w:rFonts w:ascii="Arial" w:hAnsi="Arial" w:cs="Arial"/>
        </w:rPr>
        <w:t xml:space="preserve"> July 201</w:t>
      </w:r>
      <w:r w:rsidR="001968FB">
        <w:rPr>
          <w:rFonts w:ascii="Arial" w:hAnsi="Arial" w:cs="Arial"/>
        </w:rPr>
        <w:t>6</w:t>
      </w:r>
      <w:r w:rsidRPr="00913644">
        <w:rPr>
          <w:rFonts w:ascii="Arial" w:hAnsi="Arial" w:cs="Arial"/>
        </w:rPr>
        <w:t xml:space="preserve"> at</w:t>
      </w:r>
      <w:r w:rsidR="001968FB">
        <w:rPr>
          <w:rFonts w:ascii="Arial" w:hAnsi="Arial" w:cs="Arial"/>
        </w:rPr>
        <w:t xml:space="preserve"> </w:t>
      </w:r>
      <w:proofErr w:type="spellStart"/>
      <w:r w:rsidR="001968FB">
        <w:rPr>
          <w:rFonts w:ascii="Arial" w:hAnsi="Arial" w:cs="Arial"/>
        </w:rPr>
        <w:t>Instinctif</w:t>
      </w:r>
      <w:proofErr w:type="spellEnd"/>
      <w:r w:rsidR="001968FB">
        <w:rPr>
          <w:rFonts w:ascii="Arial" w:hAnsi="Arial" w:cs="Arial"/>
        </w:rPr>
        <w:t xml:space="preserve"> Partners</w:t>
      </w:r>
      <w:r w:rsidR="002005BD">
        <w:rPr>
          <w:rFonts w:ascii="Arial" w:hAnsi="Arial" w:cs="Arial"/>
        </w:rPr>
        <w:t xml:space="preserve">, </w:t>
      </w:r>
      <w:r w:rsidR="001968FB">
        <w:rPr>
          <w:rFonts w:ascii="Arial" w:hAnsi="Arial" w:cs="Arial"/>
        </w:rPr>
        <w:t>65 Gresham Street</w:t>
      </w:r>
      <w:r w:rsidR="002005BD">
        <w:rPr>
          <w:rFonts w:ascii="Arial" w:hAnsi="Arial" w:cs="Arial"/>
        </w:rPr>
        <w:t>, London</w:t>
      </w:r>
      <w:r w:rsidRPr="00913644">
        <w:rPr>
          <w:rFonts w:ascii="Arial" w:hAnsi="Arial" w:cs="Arial"/>
        </w:rPr>
        <w:t xml:space="preserve">, </w:t>
      </w:r>
      <w:r w:rsidR="002005BD">
        <w:rPr>
          <w:rFonts w:ascii="Arial" w:hAnsi="Arial" w:cs="Arial"/>
        </w:rPr>
        <w:t>EC2</w:t>
      </w:r>
      <w:r w:rsidR="001968FB">
        <w:rPr>
          <w:rFonts w:ascii="Arial" w:hAnsi="Arial" w:cs="Arial"/>
        </w:rPr>
        <w:t>V</w:t>
      </w:r>
      <w:r w:rsidR="002005BD">
        <w:rPr>
          <w:rFonts w:ascii="Arial" w:hAnsi="Arial" w:cs="Arial"/>
        </w:rPr>
        <w:t xml:space="preserve"> </w:t>
      </w:r>
      <w:r w:rsidR="001968FB">
        <w:rPr>
          <w:rFonts w:ascii="Arial" w:hAnsi="Arial" w:cs="Arial"/>
        </w:rPr>
        <w:t>7NQ</w:t>
      </w:r>
      <w:r w:rsidR="002005BD">
        <w:rPr>
          <w:rFonts w:ascii="Arial" w:hAnsi="Arial" w:cs="Arial"/>
        </w:rPr>
        <w:t xml:space="preserve"> at 11</w:t>
      </w:r>
      <w:r w:rsidRPr="00913644">
        <w:rPr>
          <w:rFonts w:ascii="Arial" w:hAnsi="Arial" w:cs="Arial"/>
        </w:rPr>
        <w:t>.00am, all resolutions were passed on a show of hands.</w:t>
      </w:r>
    </w:p>
    <w:p w:rsidR="00E25474" w:rsidRPr="00913644" w:rsidRDefault="00E25474" w:rsidP="007A6EF7">
      <w:pPr>
        <w:spacing w:after="0" w:line="240" w:lineRule="auto"/>
        <w:jc w:val="both"/>
        <w:rPr>
          <w:rFonts w:ascii="Arial" w:hAnsi="Arial" w:cs="Arial"/>
        </w:rPr>
      </w:pPr>
    </w:p>
    <w:p w:rsidR="00E25474" w:rsidRPr="00913644" w:rsidRDefault="00E25474" w:rsidP="007A6EF7">
      <w:pPr>
        <w:spacing w:after="0" w:line="240" w:lineRule="auto"/>
        <w:jc w:val="both"/>
        <w:rPr>
          <w:rFonts w:ascii="Arial" w:hAnsi="Arial" w:cs="Arial"/>
        </w:rPr>
      </w:pPr>
      <w:r w:rsidRPr="00913644">
        <w:rPr>
          <w:rFonts w:ascii="Arial" w:hAnsi="Arial" w:cs="Arial"/>
        </w:rPr>
        <w:t>The following is a summary of the Forms of Proxy received up to 48 hours before the time of the Annual General Meeting by the Registrars, appointing the Chairman of the Annual General Meeting as proxy:</w:t>
      </w:r>
    </w:p>
    <w:p w:rsidR="00E25474" w:rsidRPr="00913644" w:rsidRDefault="00E25474" w:rsidP="007A6EF7">
      <w:pPr>
        <w:spacing w:after="0" w:line="240" w:lineRule="auto"/>
        <w:jc w:val="both"/>
        <w:rPr>
          <w:rFonts w:ascii="Arial" w:hAnsi="Arial" w:cs="Arial"/>
        </w:rPr>
      </w:pPr>
    </w:p>
    <w:tbl>
      <w:tblPr>
        <w:tblW w:w="9863" w:type="dxa"/>
        <w:tblInd w:w="93" w:type="dxa"/>
        <w:tblLayout w:type="fixed"/>
        <w:tblLook w:val="04A0" w:firstRow="1" w:lastRow="0" w:firstColumn="1" w:lastColumn="0" w:noHBand="0" w:noVBand="1"/>
      </w:tblPr>
      <w:tblGrid>
        <w:gridCol w:w="581"/>
        <w:gridCol w:w="2440"/>
        <w:gridCol w:w="1559"/>
        <w:gridCol w:w="1134"/>
        <w:gridCol w:w="1559"/>
        <w:gridCol w:w="1247"/>
        <w:gridCol w:w="1343"/>
      </w:tblGrid>
      <w:tr w:rsidR="00913644" w:rsidRPr="00913644" w:rsidTr="0020433F">
        <w:trPr>
          <w:cantSplit/>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hideMark/>
          </w:tcPr>
          <w:p w:rsidR="00913644" w:rsidRPr="00913644" w:rsidRDefault="00913644"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No</w:t>
            </w:r>
          </w:p>
        </w:tc>
        <w:tc>
          <w:tcPr>
            <w:tcW w:w="2440" w:type="dxa"/>
            <w:tcBorders>
              <w:top w:val="single" w:sz="4" w:space="0" w:color="auto"/>
              <w:left w:val="nil"/>
              <w:bottom w:val="single" w:sz="4" w:space="0" w:color="auto"/>
              <w:right w:val="single" w:sz="4" w:space="0" w:color="auto"/>
            </w:tcBorders>
            <w:shd w:val="clear" w:color="auto" w:fill="auto"/>
            <w:noWrap/>
            <w:hideMark/>
          </w:tcPr>
          <w:p w:rsidR="00913644" w:rsidRPr="00913644" w:rsidRDefault="00913644"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Resolution</w:t>
            </w:r>
          </w:p>
        </w:tc>
        <w:tc>
          <w:tcPr>
            <w:tcW w:w="2693" w:type="dxa"/>
            <w:gridSpan w:val="2"/>
            <w:tcBorders>
              <w:top w:val="single" w:sz="4" w:space="0" w:color="auto"/>
              <w:left w:val="nil"/>
              <w:bottom w:val="single" w:sz="4" w:space="0" w:color="auto"/>
              <w:right w:val="single" w:sz="4" w:space="0" w:color="auto"/>
            </w:tcBorders>
            <w:shd w:val="clear" w:color="auto" w:fill="auto"/>
            <w:noWrap/>
            <w:hideMark/>
          </w:tcPr>
          <w:p w:rsidR="00913644" w:rsidRPr="00913644" w:rsidRDefault="00913644"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For</w:t>
            </w:r>
            <w:r w:rsidR="003E7538">
              <w:rPr>
                <w:rFonts w:ascii="Arial" w:eastAsia="Times New Roman" w:hAnsi="Arial" w:cs="Arial"/>
                <w:b/>
                <w:bCs/>
                <w:color w:val="000000"/>
              </w:rPr>
              <w:t>*</w:t>
            </w:r>
          </w:p>
        </w:tc>
        <w:tc>
          <w:tcPr>
            <w:tcW w:w="2806" w:type="dxa"/>
            <w:gridSpan w:val="2"/>
            <w:tcBorders>
              <w:top w:val="single" w:sz="4" w:space="0" w:color="auto"/>
              <w:left w:val="nil"/>
              <w:bottom w:val="single" w:sz="4" w:space="0" w:color="auto"/>
              <w:right w:val="single" w:sz="4" w:space="0" w:color="auto"/>
            </w:tcBorders>
            <w:shd w:val="clear" w:color="auto" w:fill="auto"/>
            <w:noWrap/>
            <w:hideMark/>
          </w:tcPr>
          <w:p w:rsidR="00913644" w:rsidRPr="00913644" w:rsidRDefault="00913644"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Against</w:t>
            </w:r>
          </w:p>
        </w:tc>
        <w:tc>
          <w:tcPr>
            <w:tcW w:w="1343" w:type="dxa"/>
            <w:tcBorders>
              <w:top w:val="single" w:sz="4" w:space="0" w:color="auto"/>
              <w:left w:val="nil"/>
              <w:bottom w:val="single" w:sz="4" w:space="0" w:color="auto"/>
              <w:right w:val="single" w:sz="4" w:space="0" w:color="auto"/>
            </w:tcBorders>
            <w:shd w:val="clear" w:color="auto" w:fill="auto"/>
            <w:noWrap/>
            <w:hideMark/>
          </w:tcPr>
          <w:p w:rsidR="00913644" w:rsidRPr="00913644" w:rsidRDefault="00A70FB8" w:rsidP="000E559A">
            <w:pPr>
              <w:spacing w:after="0" w:line="240" w:lineRule="auto"/>
              <w:rPr>
                <w:rFonts w:ascii="Arial" w:eastAsia="Times New Roman" w:hAnsi="Arial" w:cs="Arial"/>
                <w:b/>
                <w:bCs/>
                <w:color w:val="000000"/>
              </w:rPr>
            </w:pPr>
            <w:r>
              <w:rPr>
                <w:rFonts w:ascii="Arial" w:eastAsia="Times New Roman" w:hAnsi="Arial" w:cs="Arial"/>
                <w:b/>
                <w:bCs/>
                <w:color w:val="000000"/>
              </w:rPr>
              <w:t>Withheld</w:t>
            </w:r>
            <w:r w:rsidR="003E7538">
              <w:rPr>
                <w:rFonts w:ascii="Arial" w:eastAsia="Times New Roman" w:hAnsi="Arial" w:cs="Arial"/>
                <w:b/>
                <w:bCs/>
                <w:color w:val="000000"/>
              </w:rPr>
              <w:t>**</w:t>
            </w:r>
          </w:p>
        </w:tc>
      </w:tr>
      <w:tr w:rsidR="004502B9" w:rsidRPr="00913644" w:rsidTr="0020433F">
        <w:trPr>
          <w:cantSplit/>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913644" w:rsidRPr="00913644" w:rsidRDefault="00913644"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 </w:t>
            </w:r>
          </w:p>
        </w:tc>
        <w:tc>
          <w:tcPr>
            <w:tcW w:w="2440" w:type="dxa"/>
            <w:tcBorders>
              <w:top w:val="nil"/>
              <w:left w:val="nil"/>
              <w:bottom w:val="single" w:sz="4" w:space="0" w:color="auto"/>
              <w:right w:val="single" w:sz="4" w:space="0" w:color="auto"/>
            </w:tcBorders>
            <w:shd w:val="clear" w:color="auto" w:fill="auto"/>
            <w:noWrap/>
            <w:hideMark/>
          </w:tcPr>
          <w:p w:rsidR="00913644" w:rsidRPr="00913644" w:rsidRDefault="00913644" w:rsidP="000E559A">
            <w:pPr>
              <w:spacing w:after="0" w:line="240" w:lineRule="auto"/>
              <w:rPr>
                <w:rFonts w:ascii="Arial" w:eastAsia="Times New Roman" w:hAnsi="Arial" w:cs="Arial"/>
                <w:color w:val="000000"/>
              </w:rPr>
            </w:pPr>
            <w:r w:rsidRPr="00913644">
              <w:rPr>
                <w:rFonts w:ascii="Arial" w:eastAsia="Times New Roman" w:hAnsi="Arial" w:cs="Arial"/>
                <w:color w:val="000000"/>
              </w:rPr>
              <w:t> </w:t>
            </w:r>
          </w:p>
        </w:tc>
        <w:tc>
          <w:tcPr>
            <w:tcW w:w="1559" w:type="dxa"/>
            <w:tcBorders>
              <w:top w:val="nil"/>
              <w:left w:val="nil"/>
              <w:bottom w:val="single" w:sz="4" w:space="0" w:color="auto"/>
              <w:right w:val="single" w:sz="4" w:space="0" w:color="auto"/>
            </w:tcBorders>
            <w:shd w:val="clear" w:color="auto" w:fill="auto"/>
            <w:noWrap/>
            <w:hideMark/>
          </w:tcPr>
          <w:p w:rsidR="00913644" w:rsidRPr="00E6527E" w:rsidRDefault="00913644" w:rsidP="00E6527E">
            <w:pPr>
              <w:spacing w:after="0" w:line="240" w:lineRule="auto"/>
              <w:rPr>
                <w:rFonts w:ascii="Arial" w:eastAsia="Times New Roman" w:hAnsi="Arial" w:cs="Arial"/>
              </w:rPr>
            </w:pPr>
            <w:r w:rsidRPr="00E6527E">
              <w:rPr>
                <w:rFonts w:ascii="Arial" w:eastAsia="Times New Roman" w:hAnsi="Arial" w:cs="Arial"/>
              </w:rPr>
              <w:t>No. of Votes</w:t>
            </w:r>
          </w:p>
        </w:tc>
        <w:tc>
          <w:tcPr>
            <w:tcW w:w="1134" w:type="dxa"/>
            <w:tcBorders>
              <w:top w:val="nil"/>
              <w:left w:val="nil"/>
              <w:bottom w:val="single" w:sz="4" w:space="0" w:color="auto"/>
              <w:right w:val="single" w:sz="4" w:space="0" w:color="auto"/>
            </w:tcBorders>
            <w:shd w:val="clear" w:color="auto" w:fill="auto"/>
            <w:noWrap/>
            <w:hideMark/>
          </w:tcPr>
          <w:p w:rsidR="00913644" w:rsidRPr="00E6527E" w:rsidRDefault="00913644" w:rsidP="00E6527E">
            <w:pPr>
              <w:spacing w:after="0" w:line="240" w:lineRule="auto"/>
              <w:rPr>
                <w:rFonts w:ascii="Arial" w:eastAsia="Times New Roman" w:hAnsi="Arial" w:cs="Arial"/>
              </w:rPr>
            </w:pPr>
            <w:r w:rsidRPr="00E6527E">
              <w:rPr>
                <w:rFonts w:ascii="Arial" w:eastAsia="Times New Roman" w:hAnsi="Arial" w:cs="Arial"/>
              </w:rPr>
              <w:t>% of Vote</w:t>
            </w:r>
          </w:p>
        </w:tc>
        <w:tc>
          <w:tcPr>
            <w:tcW w:w="1559" w:type="dxa"/>
            <w:tcBorders>
              <w:top w:val="nil"/>
              <w:left w:val="nil"/>
              <w:bottom w:val="single" w:sz="4" w:space="0" w:color="auto"/>
              <w:right w:val="single" w:sz="4" w:space="0" w:color="auto"/>
            </w:tcBorders>
            <w:shd w:val="clear" w:color="auto" w:fill="auto"/>
            <w:noWrap/>
            <w:hideMark/>
          </w:tcPr>
          <w:p w:rsidR="00913644" w:rsidRPr="00E6527E" w:rsidRDefault="00913644" w:rsidP="00E6527E">
            <w:pPr>
              <w:spacing w:after="0" w:line="240" w:lineRule="auto"/>
              <w:rPr>
                <w:rFonts w:ascii="Arial" w:eastAsia="Times New Roman" w:hAnsi="Arial" w:cs="Arial"/>
              </w:rPr>
            </w:pPr>
            <w:r w:rsidRPr="00E6527E">
              <w:rPr>
                <w:rFonts w:ascii="Arial" w:eastAsia="Times New Roman" w:hAnsi="Arial" w:cs="Arial"/>
              </w:rPr>
              <w:t>No. of Votes</w:t>
            </w:r>
          </w:p>
        </w:tc>
        <w:tc>
          <w:tcPr>
            <w:tcW w:w="1247" w:type="dxa"/>
            <w:tcBorders>
              <w:top w:val="nil"/>
              <w:left w:val="nil"/>
              <w:bottom w:val="single" w:sz="4" w:space="0" w:color="auto"/>
              <w:right w:val="single" w:sz="4" w:space="0" w:color="auto"/>
            </w:tcBorders>
            <w:shd w:val="clear" w:color="auto" w:fill="auto"/>
            <w:noWrap/>
            <w:hideMark/>
          </w:tcPr>
          <w:p w:rsidR="00913644" w:rsidRPr="00E6527E" w:rsidRDefault="00913644" w:rsidP="00E6527E">
            <w:pPr>
              <w:spacing w:after="0" w:line="240" w:lineRule="auto"/>
              <w:rPr>
                <w:rFonts w:ascii="Arial" w:eastAsia="Times New Roman" w:hAnsi="Arial" w:cs="Arial"/>
              </w:rPr>
            </w:pPr>
            <w:r w:rsidRPr="00E6527E">
              <w:rPr>
                <w:rFonts w:ascii="Arial" w:eastAsia="Times New Roman" w:hAnsi="Arial" w:cs="Arial"/>
              </w:rPr>
              <w:t>% of Vote</w:t>
            </w:r>
          </w:p>
        </w:tc>
        <w:tc>
          <w:tcPr>
            <w:tcW w:w="1343" w:type="dxa"/>
            <w:tcBorders>
              <w:top w:val="nil"/>
              <w:left w:val="nil"/>
              <w:bottom w:val="single" w:sz="4" w:space="0" w:color="auto"/>
              <w:right w:val="single" w:sz="4" w:space="0" w:color="auto"/>
            </w:tcBorders>
            <w:shd w:val="clear" w:color="auto" w:fill="auto"/>
            <w:noWrap/>
            <w:hideMark/>
          </w:tcPr>
          <w:p w:rsidR="00913644" w:rsidRPr="00E6527E" w:rsidRDefault="00913644" w:rsidP="00E6527E">
            <w:pPr>
              <w:spacing w:after="0" w:line="240" w:lineRule="auto"/>
              <w:rPr>
                <w:rFonts w:ascii="Arial" w:eastAsia="Times New Roman" w:hAnsi="Arial" w:cs="Arial"/>
              </w:rPr>
            </w:pPr>
            <w:r w:rsidRPr="00E6527E">
              <w:rPr>
                <w:rFonts w:ascii="Arial" w:eastAsia="Times New Roman" w:hAnsi="Arial" w:cs="Arial"/>
              </w:rPr>
              <w:t>No. of Votes</w:t>
            </w:r>
          </w:p>
        </w:tc>
      </w:tr>
      <w:tr w:rsidR="00E6527E" w:rsidRPr="00913644" w:rsidTr="0020433F">
        <w:trPr>
          <w:cantSplit/>
          <w:trHeight w:val="2058"/>
        </w:trPr>
        <w:tc>
          <w:tcPr>
            <w:tcW w:w="581" w:type="dxa"/>
            <w:tcBorders>
              <w:top w:val="nil"/>
              <w:left w:val="single" w:sz="4" w:space="0" w:color="auto"/>
              <w:bottom w:val="single" w:sz="4" w:space="0" w:color="auto"/>
              <w:right w:val="single" w:sz="4" w:space="0" w:color="auto"/>
            </w:tcBorders>
            <w:shd w:val="clear" w:color="auto" w:fill="auto"/>
            <w:noWrap/>
            <w:hideMark/>
          </w:tcPr>
          <w:p w:rsidR="00E6527E" w:rsidRPr="00913644" w:rsidRDefault="00E6527E"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1</w:t>
            </w:r>
          </w:p>
        </w:tc>
        <w:tc>
          <w:tcPr>
            <w:tcW w:w="2440" w:type="dxa"/>
            <w:tcBorders>
              <w:top w:val="nil"/>
              <w:left w:val="nil"/>
              <w:bottom w:val="single" w:sz="4" w:space="0" w:color="auto"/>
              <w:right w:val="single" w:sz="4" w:space="0" w:color="auto"/>
            </w:tcBorders>
            <w:shd w:val="clear" w:color="auto" w:fill="auto"/>
            <w:hideMark/>
          </w:tcPr>
          <w:p w:rsidR="00E6527E" w:rsidRPr="00913644" w:rsidRDefault="00E6527E" w:rsidP="001968FB">
            <w:pPr>
              <w:spacing w:after="0" w:line="240" w:lineRule="auto"/>
              <w:rPr>
                <w:rFonts w:ascii="Arial" w:eastAsia="Times New Roman" w:hAnsi="Arial" w:cs="Arial"/>
                <w:color w:val="000000"/>
              </w:rPr>
            </w:pPr>
            <w:r w:rsidRPr="00913644">
              <w:rPr>
                <w:rFonts w:ascii="Arial" w:eastAsia="Times New Roman" w:hAnsi="Arial" w:cs="Arial"/>
                <w:color w:val="000000"/>
              </w:rPr>
              <w:t>To receive and</w:t>
            </w:r>
            <w:r>
              <w:rPr>
                <w:rFonts w:ascii="Arial" w:eastAsia="Times New Roman" w:hAnsi="Arial" w:cs="Arial"/>
                <w:color w:val="000000"/>
              </w:rPr>
              <w:t xml:space="preserve"> </w:t>
            </w:r>
            <w:r w:rsidRPr="00913644">
              <w:rPr>
                <w:rFonts w:ascii="Arial" w:eastAsia="Times New Roman" w:hAnsi="Arial" w:cs="Arial"/>
                <w:color w:val="000000"/>
              </w:rPr>
              <w:t>adopt the annual accounts</w:t>
            </w:r>
            <w:r>
              <w:rPr>
                <w:rFonts w:ascii="Arial" w:eastAsia="Times New Roman" w:hAnsi="Arial" w:cs="Arial"/>
                <w:color w:val="000000"/>
              </w:rPr>
              <w:t xml:space="preserve"> for the financial year ended</w:t>
            </w:r>
            <w:r w:rsidRPr="00913644">
              <w:rPr>
                <w:rFonts w:ascii="Arial" w:eastAsia="Times New Roman" w:hAnsi="Arial" w:cs="Arial"/>
                <w:color w:val="000000"/>
              </w:rPr>
              <w:t xml:space="preserve"> </w:t>
            </w:r>
            <w:r>
              <w:rPr>
                <w:rFonts w:ascii="Arial" w:eastAsia="Times New Roman" w:hAnsi="Arial" w:cs="Arial"/>
                <w:color w:val="000000"/>
              </w:rPr>
              <w:t>31 March 2016</w:t>
            </w:r>
            <w:r w:rsidRPr="00913644">
              <w:rPr>
                <w:rFonts w:ascii="Arial" w:eastAsia="Times New Roman" w:hAnsi="Arial" w:cs="Arial"/>
                <w:color w:val="000000"/>
              </w:rPr>
              <w:t xml:space="preserve"> together with the </w:t>
            </w:r>
            <w:r>
              <w:rPr>
                <w:rFonts w:ascii="Arial" w:eastAsia="Times New Roman" w:hAnsi="Arial" w:cs="Arial"/>
                <w:color w:val="000000"/>
              </w:rPr>
              <w:t xml:space="preserve">Directors’ </w:t>
            </w:r>
            <w:r w:rsidRPr="00913644">
              <w:rPr>
                <w:rFonts w:ascii="Arial" w:eastAsia="Times New Roman" w:hAnsi="Arial" w:cs="Arial"/>
                <w:color w:val="000000"/>
              </w:rPr>
              <w:t>and the Auditors</w:t>
            </w:r>
            <w:r>
              <w:rPr>
                <w:rFonts w:ascii="Arial" w:eastAsia="Times New Roman" w:hAnsi="Arial" w:cs="Arial"/>
                <w:color w:val="000000"/>
              </w:rPr>
              <w:t>’</w:t>
            </w:r>
            <w:r w:rsidRPr="00913644">
              <w:rPr>
                <w:rFonts w:ascii="Arial" w:eastAsia="Times New Roman" w:hAnsi="Arial" w:cs="Arial"/>
                <w:color w:val="000000"/>
              </w:rPr>
              <w:t xml:space="preserve"> </w:t>
            </w:r>
            <w:r>
              <w:rPr>
                <w:rFonts w:ascii="Arial" w:eastAsia="Times New Roman" w:hAnsi="Arial" w:cs="Arial"/>
                <w:color w:val="000000"/>
              </w:rPr>
              <w:t xml:space="preserve">reports </w:t>
            </w:r>
            <w:r w:rsidRPr="00913644">
              <w:rPr>
                <w:rFonts w:ascii="Arial" w:eastAsia="Times New Roman" w:hAnsi="Arial" w:cs="Arial"/>
                <w:color w:val="000000"/>
              </w:rPr>
              <w:t>(ordinary)</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426,033,741</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100.00%</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7,902</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0.00%</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14,696</w:t>
            </w:r>
          </w:p>
        </w:tc>
      </w:tr>
      <w:tr w:rsidR="00E6527E" w:rsidRPr="00913644" w:rsidTr="0020433F">
        <w:trPr>
          <w:cantSplit/>
          <w:trHeight w:val="1481"/>
        </w:trPr>
        <w:tc>
          <w:tcPr>
            <w:tcW w:w="581" w:type="dxa"/>
            <w:tcBorders>
              <w:top w:val="nil"/>
              <w:left w:val="single" w:sz="4" w:space="0" w:color="auto"/>
              <w:bottom w:val="single" w:sz="4" w:space="0" w:color="auto"/>
              <w:right w:val="single" w:sz="4" w:space="0" w:color="auto"/>
            </w:tcBorders>
            <w:shd w:val="clear" w:color="auto" w:fill="auto"/>
            <w:noWrap/>
            <w:hideMark/>
          </w:tcPr>
          <w:p w:rsidR="00E6527E" w:rsidRPr="00913644" w:rsidRDefault="00E6527E"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2</w:t>
            </w:r>
          </w:p>
        </w:tc>
        <w:tc>
          <w:tcPr>
            <w:tcW w:w="2440" w:type="dxa"/>
            <w:tcBorders>
              <w:top w:val="nil"/>
              <w:left w:val="nil"/>
              <w:bottom w:val="single" w:sz="4" w:space="0" w:color="auto"/>
              <w:right w:val="single" w:sz="4" w:space="0" w:color="auto"/>
            </w:tcBorders>
            <w:shd w:val="clear" w:color="auto" w:fill="auto"/>
            <w:hideMark/>
          </w:tcPr>
          <w:p w:rsidR="00E6527E" w:rsidRPr="00913644" w:rsidRDefault="00E6527E" w:rsidP="001968FB">
            <w:pPr>
              <w:spacing w:after="0" w:line="240" w:lineRule="auto"/>
              <w:rPr>
                <w:rFonts w:ascii="Arial" w:eastAsia="Times New Roman" w:hAnsi="Arial" w:cs="Arial"/>
                <w:color w:val="000000"/>
              </w:rPr>
            </w:pPr>
            <w:r w:rsidRPr="00913644">
              <w:rPr>
                <w:rFonts w:ascii="Arial" w:eastAsia="Times New Roman" w:hAnsi="Arial" w:cs="Arial"/>
                <w:color w:val="000000"/>
              </w:rPr>
              <w:t xml:space="preserve">To approve the Directors' </w:t>
            </w:r>
            <w:r>
              <w:rPr>
                <w:rFonts w:ascii="Arial" w:eastAsia="Times New Roman" w:hAnsi="Arial" w:cs="Arial"/>
                <w:color w:val="000000"/>
              </w:rPr>
              <w:t>R</w:t>
            </w:r>
            <w:r w:rsidRPr="00913644">
              <w:rPr>
                <w:rFonts w:ascii="Arial" w:eastAsia="Times New Roman" w:hAnsi="Arial" w:cs="Arial"/>
                <w:color w:val="000000"/>
              </w:rPr>
              <w:t xml:space="preserve">emuneration </w:t>
            </w:r>
            <w:r>
              <w:rPr>
                <w:rFonts w:ascii="Arial" w:eastAsia="Times New Roman" w:hAnsi="Arial" w:cs="Arial"/>
                <w:color w:val="000000"/>
              </w:rPr>
              <w:t>R</w:t>
            </w:r>
            <w:r w:rsidRPr="00913644">
              <w:rPr>
                <w:rFonts w:ascii="Arial" w:eastAsia="Times New Roman" w:hAnsi="Arial" w:cs="Arial"/>
                <w:color w:val="000000"/>
              </w:rPr>
              <w:t>eport for the fi</w:t>
            </w:r>
            <w:r>
              <w:rPr>
                <w:rFonts w:ascii="Arial" w:eastAsia="Times New Roman" w:hAnsi="Arial" w:cs="Arial"/>
                <w:color w:val="000000"/>
              </w:rPr>
              <w:t>nancial year ended 31 March 2016</w:t>
            </w:r>
            <w:r w:rsidRPr="00913644">
              <w:rPr>
                <w:rFonts w:ascii="Arial" w:eastAsia="Times New Roman" w:hAnsi="Arial" w:cs="Arial"/>
                <w:color w:val="000000"/>
              </w:rPr>
              <w:t xml:space="preserve"> (ordinary)</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421,123,905</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98.86%</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4,867,552</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1.14%</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64,882</w:t>
            </w:r>
          </w:p>
        </w:tc>
      </w:tr>
      <w:tr w:rsidR="00E6527E" w:rsidRPr="00913644" w:rsidTr="0020433F">
        <w:trPr>
          <w:cantSplit/>
          <w:trHeight w:val="949"/>
        </w:trPr>
        <w:tc>
          <w:tcPr>
            <w:tcW w:w="581" w:type="dxa"/>
            <w:tcBorders>
              <w:top w:val="nil"/>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3</w:t>
            </w:r>
          </w:p>
        </w:tc>
        <w:tc>
          <w:tcPr>
            <w:tcW w:w="2440" w:type="dxa"/>
            <w:tcBorders>
              <w:top w:val="nil"/>
              <w:left w:val="nil"/>
              <w:bottom w:val="single" w:sz="4" w:space="0" w:color="auto"/>
              <w:right w:val="single" w:sz="4" w:space="0" w:color="auto"/>
            </w:tcBorders>
            <w:shd w:val="clear" w:color="auto" w:fill="auto"/>
          </w:tcPr>
          <w:p w:rsidR="00E6527E" w:rsidRPr="00913644" w:rsidRDefault="00E6527E" w:rsidP="001968FB">
            <w:pPr>
              <w:spacing w:after="0" w:line="240" w:lineRule="auto"/>
              <w:rPr>
                <w:rFonts w:ascii="Arial" w:eastAsia="Times New Roman" w:hAnsi="Arial" w:cs="Arial"/>
                <w:color w:val="000000"/>
              </w:rPr>
            </w:pPr>
            <w:r w:rsidRPr="00913644">
              <w:rPr>
                <w:rFonts w:ascii="Arial" w:eastAsia="Times New Roman" w:hAnsi="Arial" w:cs="Arial"/>
                <w:color w:val="000000"/>
              </w:rPr>
              <w:t xml:space="preserve">To </w:t>
            </w:r>
            <w:r>
              <w:rPr>
                <w:rFonts w:ascii="Arial" w:eastAsia="Times New Roman" w:hAnsi="Arial" w:cs="Arial"/>
                <w:color w:val="000000"/>
              </w:rPr>
              <w:t>declare a final dividend of 0.40</w:t>
            </w:r>
            <w:r w:rsidRPr="00913644">
              <w:rPr>
                <w:rFonts w:ascii="Arial" w:eastAsia="Times New Roman" w:hAnsi="Arial" w:cs="Arial"/>
                <w:color w:val="000000"/>
              </w:rPr>
              <w:t xml:space="preserve"> pence per share in respect of </w:t>
            </w:r>
            <w:r>
              <w:rPr>
                <w:rFonts w:ascii="Arial" w:eastAsia="Times New Roman" w:hAnsi="Arial" w:cs="Arial"/>
                <w:color w:val="000000"/>
              </w:rPr>
              <w:t>the year ended 31 March 2016</w:t>
            </w:r>
            <w:r w:rsidRPr="00913644">
              <w:rPr>
                <w:rFonts w:ascii="Arial" w:eastAsia="Times New Roman" w:hAnsi="Arial" w:cs="Arial"/>
                <w:color w:val="000000"/>
              </w:rPr>
              <w:t xml:space="preserve"> (ordinary)</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426,015,038</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99.99%</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27,611</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0.01%</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13,690</w:t>
            </w:r>
          </w:p>
        </w:tc>
      </w:tr>
      <w:tr w:rsidR="00E6527E" w:rsidRPr="00913644" w:rsidTr="0020433F">
        <w:trPr>
          <w:cantSplit/>
          <w:trHeight w:val="771"/>
        </w:trPr>
        <w:tc>
          <w:tcPr>
            <w:tcW w:w="581" w:type="dxa"/>
            <w:tcBorders>
              <w:top w:val="nil"/>
              <w:left w:val="single" w:sz="4" w:space="0" w:color="auto"/>
              <w:bottom w:val="single" w:sz="4" w:space="0" w:color="auto"/>
              <w:right w:val="single" w:sz="4" w:space="0" w:color="auto"/>
            </w:tcBorders>
            <w:shd w:val="clear" w:color="auto" w:fill="auto"/>
            <w:noWrap/>
          </w:tcPr>
          <w:p w:rsidR="00E6527E"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4</w:t>
            </w:r>
          </w:p>
        </w:tc>
        <w:tc>
          <w:tcPr>
            <w:tcW w:w="2440" w:type="dxa"/>
            <w:tcBorders>
              <w:top w:val="nil"/>
              <w:left w:val="nil"/>
              <w:bottom w:val="single" w:sz="4" w:space="0" w:color="auto"/>
              <w:right w:val="single" w:sz="4" w:space="0" w:color="auto"/>
            </w:tcBorders>
            <w:shd w:val="clear" w:color="auto" w:fill="auto"/>
          </w:tcPr>
          <w:p w:rsidR="00E6527E" w:rsidRPr="00913644" w:rsidRDefault="00E6527E" w:rsidP="001968FB">
            <w:pPr>
              <w:spacing w:after="0" w:line="240" w:lineRule="auto"/>
              <w:rPr>
                <w:rFonts w:ascii="Arial" w:eastAsia="Times New Roman" w:hAnsi="Arial" w:cs="Arial"/>
                <w:color w:val="000000"/>
              </w:rPr>
            </w:pPr>
            <w:r>
              <w:rPr>
                <w:rFonts w:ascii="Arial" w:eastAsia="Times New Roman" w:hAnsi="Arial" w:cs="Arial"/>
                <w:color w:val="000000"/>
              </w:rPr>
              <w:t>To elect Chris Morgan</w:t>
            </w:r>
            <w:r w:rsidRPr="00913644">
              <w:rPr>
                <w:rFonts w:ascii="Arial" w:eastAsia="Times New Roman" w:hAnsi="Arial" w:cs="Arial"/>
                <w:color w:val="000000"/>
              </w:rPr>
              <w:t xml:space="preserve"> as a Director of the Company (ordinary)</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409,112,460</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96.05%</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16,842,942</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3.95%</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100,937</w:t>
            </w:r>
          </w:p>
        </w:tc>
      </w:tr>
      <w:tr w:rsidR="00E6527E" w:rsidRPr="00913644" w:rsidTr="0020433F">
        <w:trPr>
          <w:cantSplit/>
          <w:trHeight w:val="949"/>
        </w:trPr>
        <w:tc>
          <w:tcPr>
            <w:tcW w:w="581" w:type="dxa"/>
            <w:tcBorders>
              <w:top w:val="nil"/>
              <w:left w:val="single" w:sz="4" w:space="0" w:color="auto"/>
              <w:bottom w:val="single" w:sz="4" w:space="0" w:color="auto"/>
              <w:right w:val="single" w:sz="4" w:space="0" w:color="auto"/>
            </w:tcBorders>
            <w:shd w:val="clear" w:color="auto" w:fill="auto"/>
            <w:noWrap/>
          </w:tcPr>
          <w:p w:rsidR="00E6527E"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2440" w:type="dxa"/>
            <w:tcBorders>
              <w:top w:val="nil"/>
              <w:left w:val="nil"/>
              <w:bottom w:val="single" w:sz="4" w:space="0" w:color="auto"/>
              <w:right w:val="single" w:sz="4" w:space="0" w:color="auto"/>
            </w:tcBorders>
            <w:shd w:val="clear" w:color="auto" w:fill="auto"/>
          </w:tcPr>
          <w:p w:rsidR="00E6527E" w:rsidRDefault="00E6527E">
            <w:pPr>
              <w:spacing w:after="0" w:line="240" w:lineRule="auto"/>
              <w:rPr>
                <w:rFonts w:ascii="Arial" w:eastAsia="Times New Roman" w:hAnsi="Arial" w:cs="Arial"/>
                <w:color w:val="000000"/>
              </w:rPr>
            </w:pPr>
            <w:r>
              <w:rPr>
                <w:rFonts w:ascii="Arial" w:eastAsia="Times New Roman" w:hAnsi="Arial" w:cs="Arial"/>
                <w:color w:val="000000"/>
              </w:rPr>
              <w:t xml:space="preserve">To elect Bob Contreras as a Director </w:t>
            </w:r>
            <w:r w:rsidRPr="00913644">
              <w:rPr>
                <w:rFonts w:ascii="Arial" w:eastAsia="Times New Roman" w:hAnsi="Arial" w:cs="Arial"/>
                <w:color w:val="000000"/>
              </w:rPr>
              <w:t>of the Company</w:t>
            </w:r>
            <w:r>
              <w:rPr>
                <w:rFonts w:ascii="Arial" w:eastAsia="Times New Roman" w:hAnsi="Arial" w:cs="Arial"/>
                <w:color w:val="000000"/>
              </w:rPr>
              <w:t xml:space="preserve"> </w:t>
            </w:r>
            <w:r w:rsidRPr="00913644">
              <w:rPr>
                <w:rFonts w:ascii="Arial" w:eastAsia="Times New Roman" w:hAnsi="Arial" w:cs="Arial"/>
                <w:color w:val="000000"/>
              </w:rPr>
              <w:t>(ordinary)</w:t>
            </w:r>
            <w:r w:rsidR="00BF21BC">
              <w:rPr>
                <w:rFonts w:ascii="Arial" w:eastAsia="Times New Roman" w:hAnsi="Arial" w:cs="Arial"/>
                <w:b/>
                <w:bCs/>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268,401,925</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63.02%</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pPr>
              <w:rPr>
                <w:rFonts w:ascii="Arial" w:hAnsi="Arial" w:cs="Arial"/>
              </w:rPr>
            </w:pPr>
            <w:r w:rsidRPr="00E6527E">
              <w:rPr>
                <w:rFonts w:ascii="Arial" w:hAnsi="Arial" w:cs="Arial"/>
              </w:rPr>
              <w:t>157,512,880</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pPr>
              <w:rPr>
                <w:rFonts w:ascii="Arial" w:hAnsi="Arial" w:cs="Arial"/>
              </w:rPr>
            </w:pPr>
            <w:r w:rsidRPr="00E6527E">
              <w:rPr>
                <w:rFonts w:ascii="Arial" w:hAnsi="Arial" w:cs="Arial"/>
              </w:rPr>
              <w:t>36.98%</w:t>
            </w:r>
            <w:r w:rsidR="004103FB">
              <w:rPr>
                <w:rFonts w:ascii="Arial" w:eastAsia="Times New Roman" w:hAnsi="Arial" w:cs="Arial"/>
                <w:b/>
                <w:bCs/>
                <w:color w:val="000000"/>
              </w:rPr>
              <w:t>***</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141,534</w:t>
            </w:r>
          </w:p>
        </w:tc>
      </w:tr>
      <w:tr w:rsidR="00E6527E" w:rsidRPr="00913644" w:rsidTr="0020433F">
        <w:trPr>
          <w:cantSplit/>
          <w:trHeight w:val="699"/>
        </w:trPr>
        <w:tc>
          <w:tcPr>
            <w:tcW w:w="581" w:type="dxa"/>
            <w:tcBorders>
              <w:top w:val="single" w:sz="4" w:space="0" w:color="auto"/>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sidRPr="00913644">
              <w:rPr>
                <w:rFonts w:ascii="Arial" w:eastAsia="Times New Roman" w:hAnsi="Arial" w:cs="Arial"/>
                <w:b/>
                <w:bCs/>
                <w:color w:val="000000"/>
              </w:rPr>
              <w:t>6</w:t>
            </w:r>
          </w:p>
        </w:tc>
        <w:tc>
          <w:tcPr>
            <w:tcW w:w="2440" w:type="dxa"/>
            <w:tcBorders>
              <w:top w:val="single" w:sz="4" w:space="0" w:color="auto"/>
              <w:left w:val="nil"/>
              <w:bottom w:val="single" w:sz="4" w:space="0" w:color="auto"/>
              <w:right w:val="single" w:sz="4" w:space="0" w:color="auto"/>
            </w:tcBorders>
            <w:shd w:val="clear" w:color="auto" w:fill="auto"/>
            <w:hideMark/>
          </w:tcPr>
          <w:p w:rsidR="00E6527E" w:rsidRPr="00913644" w:rsidRDefault="00E6527E">
            <w:pPr>
              <w:spacing w:after="0" w:line="240" w:lineRule="auto"/>
              <w:rPr>
                <w:rFonts w:ascii="Arial" w:eastAsia="Times New Roman" w:hAnsi="Arial" w:cs="Arial"/>
                <w:color w:val="000000"/>
              </w:rPr>
            </w:pPr>
            <w:r>
              <w:rPr>
                <w:rFonts w:ascii="Arial" w:eastAsia="Times New Roman" w:hAnsi="Arial" w:cs="Arial"/>
                <w:color w:val="000000"/>
              </w:rPr>
              <w:t xml:space="preserve">To elect Rob Barclay as a Director </w:t>
            </w:r>
            <w:r w:rsidRPr="00913644">
              <w:rPr>
                <w:rFonts w:ascii="Arial" w:eastAsia="Times New Roman" w:hAnsi="Arial" w:cs="Arial"/>
                <w:color w:val="000000"/>
              </w:rPr>
              <w:t>of the Company</w:t>
            </w:r>
            <w:r>
              <w:rPr>
                <w:rFonts w:ascii="Arial" w:eastAsia="Times New Roman" w:hAnsi="Arial" w:cs="Arial"/>
                <w:color w:val="000000"/>
              </w:rPr>
              <w:t xml:space="preserve"> </w:t>
            </w:r>
            <w:r w:rsidRPr="00913644">
              <w:rPr>
                <w:rFonts w:ascii="Arial" w:eastAsia="Times New Roman" w:hAnsi="Arial" w:cs="Arial"/>
                <w:color w:val="000000"/>
              </w:rPr>
              <w:t>(ordinary)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268,419,977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63.02%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pPr>
              <w:rPr>
                <w:rFonts w:ascii="Arial" w:hAnsi="Arial" w:cs="Arial"/>
              </w:rPr>
            </w:pPr>
            <w:r w:rsidRPr="00E6527E">
              <w:rPr>
                <w:rFonts w:ascii="Arial" w:hAnsi="Arial" w:cs="Arial"/>
              </w:rPr>
              <w:t>157,494,828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pPr>
              <w:rPr>
                <w:rFonts w:ascii="Arial" w:hAnsi="Arial" w:cs="Arial"/>
              </w:rPr>
            </w:pPr>
            <w:r w:rsidRPr="00E6527E">
              <w:rPr>
                <w:rFonts w:ascii="Arial" w:hAnsi="Arial" w:cs="Arial"/>
              </w:rPr>
              <w:t>36.98%</w:t>
            </w:r>
            <w:r w:rsidR="004103FB">
              <w:rPr>
                <w:rFonts w:ascii="Arial" w:eastAsia="Times New Roman" w:hAnsi="Arial" w:cs="Arial"/>
                <w:b/>
                <w:bCs/>
                <w:color w:val="000000"/>
              </w:rPr>
              <w:t>***</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141,534</w:t>
            </w:r>
          </w:p>
        </w:tc>
      </w:tr>
      <w:tr w:rsidR="00E6527E" w:rsidRPr="00913644" w:rsidTr="0020433F">
        <w:trPr>
          <w:cantSplit/>
          <w:trHeight w:val="685"/>
        </w:trPr>
        <w:tc>
          <w:tcPr>
            <w:tcW w:w="581" w:type="dxa"/>
            <w:tcBorders>
              <w:top w:val="single" w:sz="4" w:space="0" w:color="auto"/>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7</w:t>
            </w:r>
          </w:p>
        </w:tc>
        <w:tc>
          <w:tcPr>
            <w:tcW w:w="2440" w:type="dxa"/>
            <w:tcBorders>
              <w:top w:val="single" w:sz="4" w:space="0" w:color="auto"/>
              <w:left w:val="nil"/>
              <w:bottom w:val="single" w:sz="4" w:space="0" w:color="auto"/>
              <w:right w:val="single" w:sz="4" w:space="0" w:color="auto"/>
            </w:tcBorders>
            <w:shd w:val="clear" w:color="auto" w:fill="auto"/>
          </w:tcPr>
          <w:p w:rsidR="00E6527E" w:rsidRDefault="00E6527E" w:rsidP="000E559A">
            <w:pPr>
              <w:spacing w:after="0" w:line="240" w:lineRule="auto"/>
              <w:rPr>
                <w:rFonts w:ascii="Arial" w:eastAsia="Times New Roman" w:hAnsi="Arial" w:cs="Arial"/>
                <w:color w:val="000000"/>
              </w:rPr>
            </w:pPr>
            <w:r>
              <w:rPr>
                <w:rFonts w:ascii="Arial" w:eastAsia="Times New Roman" w:hAnsi="Arial" w:cs="Arial"/>
                <w:color w:val="000000"/>
              </w:rPr>
              <w:t xml:space="preserve">To </w:t>
            </w:r>
            <w:r w:rsidRPr="00913644">
              <w:rPr>
                <w:rFonts w:ascii="Arial" w:eastAsia="Times New Roman" w:hAnsi="Arial" w:cs="Arial"/>
                <w:color w:val="000000"/>
              </w:rPr>
              <w:t xml:space="preserve">appoint KPMG </w:t>
            </w:r>
            <w:r>
              <w:rPr>
                <w:rFonts w:ascii="Arial" w:eastAsia="Times New Roman" w:hAnsi="Arial" w:cs="Arial"/>
                <w:color w:val="000000"/>
              </w:rPr>
              <w:t>LLP</w:t>
            </w:r>
            <w:r w:rsidRPr="00913644">
              <w:rPr>
                <w:rFonts w:ascii="Arial" w:eastAsia="Times New Roman" w:hAnsi="Arial" w:cs="Arial"/>
                <w:color w:val="000000"/>
              </w:rPr>
              <w:t xml:space="preserve"> as </w:t>
            </w:r>
            <w:r>
              <w:rPr>
                <w:rFonts w:ascii="Arial" w:eastAsia="Times New Roman" w:hAnsi="Arial" w:cs="Arial"/>
                <w:color w:val="000000"/>
              </w:rPr>
              <w:t>A</w:t>
            </w:r>
            <w:r w:rsidRPr="00913644">
              <w:rPr>
                <w:rFonts w:ascii="Arial" w:eastAsia="Times New Roman" w:hAnsi="Arial" w:cs="Arial"/>
                <w:color w:val="000000"/>
              </w:rPr>
              <w:t>uditors</w:t>
            </w:r>
            <w:r>
              <w:rPr>
                <w:rFonts w:ascii="Arial" w:eastAsia="Times New Roman" w:hAnsi="Arial" w:cs="Arial"/>
                <w:color w:val="000000"/>
              </w:rPr>
              <w:t xml:space="preserve"> </w:t>
            </w:r>
            <w:r w:rsidRPr="00913644">
              <w:rPr>
                <w:rFonts w:ascii="Arial" w:eastAsia="Times New Roman" w:hAnsi="Arial" w:cs="Arial"/>
                <w:color w:val="000000"/>
              </w:rPr>
              <w:t>(ordinary)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418,782,404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98.30%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7,249,756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1.70%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24,179</w:t>
            </w:r>
          </w:p>
        </w:tc>
      </w:tr>
      <w:tr w:rsidR="00E6527E" w:rsidRPr="00913644" w:rsidTr="0020433F">
        <w:trPr>
          <w:cantSplit/>
          <w:trHeight w:val="841"/>
        </w:trPr>
        <w:tc>
          <w:tcPr>
            <w:tcW w:w="581" w:type="dxa"/>
            <w:tcBorders>
              <w:top w:val="single" w:sz="4" w:space="0" w:color="auto"/>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8</w:t>
            </w:r>
          </w:p>
        </w:tc>
        <w:tc>
          <w:tcPr>
            <w:tcW w:w="2440" w:type="dxa"/>
            <w:tcBorders>
              <w:top w:val="single" w:sz="4" w:space="0" w:color="auto"/>
              <w:left w:val="nil"/>
              <w:bottom w:val="single" w:sz="4" w:space="0" w:color="auto"/>
              <w:right w:val="single" w:sz="4" w:space="0" w:color="auto"/>
            </w:tcBorders>
            <w:shd w:val="clear" w:color="auto" w:fill="auto"/>
            <w:hideMark/>
          </w:tcPr>
          <w:p w:rsidR="00E6527E" w:rsidRPr="00913644" w:rsidRDefault="00E6527E" w:rsidP="000E559A">
            <w:pPr>
              <w:spacing w:after="0" w:line="240" w:lineRule="auto"/>
              <w:rPr>
                <w:rFonts w:ascii="Arial" w:eastAsia="Times New Roman" w:hAnsi="Arial" w:cs="Arial"/>
                <w:color w:val="000000"/>
              </w:rPr>
            </w:pPr>
            <w:r w:rsidRPr="00913644">
              <w:rPr>
                <w:rFonts w:ascii="Arial" w:eastAsia="Times New Roman" w:hAnsi="Arial" w:cs="Arial"/>
                <w:color w:val="000000"/>
              </w:rPr>
              <w:t xml:space="preserve">To authorise the Directors to </w:t>
            </w:r>
            <w:r>
              <w:rPr>
                <w:rFonts w:ascii="Arial" w:eastAsia="Times New Roman" w:hAnsi="Arial" w:cs="Arial"/>
                <w:color w:val="000000"/>
              </w:rPr>
              <w:t xml:space="preserve">determine </w:t>
            </w:r>
            <w:r w:rsidRPr="00913644">
              <w:rPr>
                <w:rFonts w:ascii="Arial" w:eastAsia="Times New Roman" w:hAnsi="Arial" w:cs="Arial"/>
                <w:color w:val="000000"/>
              </w:rPr>
              <w:t xml:space="preserve">the remuneration of </w:t>
            </w:r>
            <w:r>
              <w:rPr>
                <w:rFonts w:ascii="Arial" w:eastAsia="Times New Roman" w:hAnsi="Arial" w:cs="Arial"/>
                <w:color w:val="000000"/>
              </w:rPr>
              <w:t xml:space="preserve">KPMG LLP </w:t>
            </w:r>
            <w:r w:rsidRPr="00913644">
              <w:rPr>
                <w:rFonts w:ascii="Arial" w:eastAsia="Times New Roman" w:hAnsi="Arial" w:cs="Arial"/>
                <w:color w:val="000000"/>
              </w:rPr>
              <w:t>(ordinary)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425,969,373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99.99%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57,561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0.01%</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29,405</w:t>
            </w:r>
          </w:p>
        </w:tc>
      </w:tr>
      <w:tr w:rsidR="00E6527E" w:rsidRPr="00913644" w:rsidTr="0020433F">
        <w:trPr>
          <w:cantSplit/>
          <w:trHeight w:val="685"/>
        </w:trPr>
        <w:tc>
          <w:tcPr>
            <w:tcW w:w="581" w:type="dxa"/>
            <w:tcBorders>
              <w:top w:val="nil"/>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9</w:t>
            </w:r>
          </w:p>
        </w:tc>
        <w:tc>
          <w:tcPr>
            <w:tcW w:w="2440" w:type="dxa"/>
            <w:tcBorders>
              <w:top w:val="nil"/>
              <w:left w:val="nil"/>
              <w:bottom w:val="single" w:sz="4" w:space="0" w:color="auto"/>
              <w:right w:val="single" w:sz="4" w:space="0" w:color="auto"/>
            </w:tcBorders>
            <w:shd w:val="clear" w:color="auto" w:fill="auto"/>
          </w:tcPr>
          <w:p w:rsidR="00E6527E" w:rsidRPr="00913644" w:rsidRDefault="00E6527E" w:rsidP="000E559A">
            <w:pPr>
              <w:spacing w:after="0" w:line="240" w:lineRule="auto"/>
              <w:rPr>
                <w:rFonts w:ascii="Arial" w:eastAsia="Times New Roman" w:hAnsi="Arial" w:cs="Arial"/>
                <w:color w:val="000000"/>
              </w:rPr>
            </w:pPr>
            <w:r>
              <w:rPr>
                <w:rFonts w:ascii="Arial" w:eastAsia="Times New Roman" w:hAnsi="Arial" w:cs="Arial"/>
                <w:color w:val="000000"/>
              </w:rPr>
              <w:t>T</w:t>
            </w:r>
            <w:r w:rsidRPr="00913644">
              <w:rPr>
                <w:rFonts w:ascii="Arial" w:eastAsia="Times New Roman" w:hAnsi="Arial" w:cs="Arial"/>
                <w:color w:val="000000"/>
              </w:rPr>
              <w:t>o authorise the Directors to allot shares (ordinary)</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423,349,420</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99.80%</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865,465</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0.20%</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1,841,454</w:t>
            </w:r>
          </w:p>
        </w:tc>
      </w:tr>
      <w:tr w:rsidR="00E6527E" w:rsidRPr="00913644" w:rsidTr="0020433F">
        <w:trPr>
          <w:cantSplit/>
          <w:trHeight w:val="718"/>
        </w:trPr>
        <w:tc>
          <w:tcPr>
            <w:tcW w:w="581" w:type="dxa"/>
            <w:tcBorders>
              <w:top w:val="nil"/>
              <w:left w:val="single" w:sz="4" w:space="0" w:color="auto"/>
              <w:bottom w:val="single" w:sz="4" w:space="0" w:color="auto"/>
              <w:right w:val="single" w:sz="4" w:space="0" w:color="auto"/>
            </w:tcBorders>
            <w:shd w:val="clear" w:color="auto" w:fill="auto"/>
            <w:noWrap/>
          </w:tcPr>
          <w:p w:rsidR="00E6527E"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10</w:t>
            </w:r>
          </w:p>
        </w:tc>
        <w:tc>
          <w:tcPr>
            <w:tcW w:w="2440" w:type="dxa"/>
            <w:tcBorders>
              <w:top w:val="nil"/>
              <w:left w:val="nil"/>
              <w:bottom w:val="single" w:sz="4" w:space="0" w:color="auto"/>
              <w:right w:val="single" w:sz="4" w:space="0" w:color="auto"/>
            </w:tcBorders>
            <w:shd w:val="clear" w:color="auto" w:fill="auto"/>
          </w:tcPr>
          <w:p w:rsidR="00E6527E" w:rsidRPr="00913644" w:rsidRDefault="00E6527E" w:rsidP="000E559A">
            <w:pPr>
              <w:spacing w:after="0" w:line="240" w:lineRule="auto"/>
              <w:rPr>
                <w:rFonts w:ascii="Arial" w:eastAsia="Times New Roman" w:hAnsi="Arial" w:cs="Arial"/>
                <w:color w:val="000000"/>
              </w:rPr>
            </w:pPr>
            <w:r w:rsidRPr="00913644">
              <w:rPr>
                <w:rFonts w:ascii="Arial" w:eastAsia="Times New Roman" w:hAnsi="Arial" w:cs="Arial"/>
                <w:color w:val="000000"/>
              </w:rPr>
              <w:t xml:space="preserve">To </w:t>
            </w:r>
            <w:proofErr w:type="spellStart"/>
            <w:r w:rsidRPr="00913644">
              <w:rPr>
                <w:rFonts w:ascii="Arial" w:eastAsia="Times New Roman" w:hAnsi="Arial" w:cs="Arial"/>
                <w:color w:val="000000"/>
              </w:rPr>
              <w:t>disapply</w:t>
            </w:r>
            <w:proofErr w:type="spellEnd"/>
            <w:r w:rsidRPr="00913644">
              <w:rPr>
                <w:rFonts w:ascii="Arial" w:eastAsia="Times New Roman" w:hAnsi="Arial" w:cs="Arial"/>
                <w:color w:val="000000"/>
              </w:rPr>
              <w:t xml:space="preserve"> the </w:t>
            </w:r>
            <w:r>
              <w:rPr>
                <w:rFonts w:ascii="Arial" w:eastAsia="Times New Roman" w:hAnsi="Arial" w:cs="Arial"/>
                <w:color w:val="000000"/>
              </w:rPr>
              <w:t xml:space="preserve">statutory </w:t>
            </w:r>
            <w:r w:rsidRPr="00913644">
              <w:rPr>
                <w:rFonts w:ascii="Arial" w:eastAsia="Times New Roman" w:hAnsi="Arial" w:cs="Arial"/>
                <w:color w:val="000000"/>
              </w:rPr>
              <w:t>pre-emption rights (special)</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425,712,160</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99.95%</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205,647</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0.05%</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138,532</w:t>
            </w:r>
          </w:p>
        </w:tc>
      </w:tr>
      <w:tr w:rsidR="00E6527E" w:rsidRPr="00913644" w:rsidTr="0020433F">
        <w:trPr>
          <w:cantSplit/>
          <w:trHeight w:val="900"/>
        </w:trPr>
        <w:tc>
          <w:tcPr>
            <w:tcW w:w="581" w:type="dxa"/>
            <w:tcBorders>
              <w:top w:val="nil"/>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11</w:t>
            </w:r>
          </w:p>
        </w:tc>
        <w:tc>
          <w:tcPr>
            <w:tcW w:w="2440" w:type="dxa"/>
            <w:tcBorders>
              <w:top w:val="nil"/>
              <w:left w:val="nil"/>
              <w:bottom w:val="single" w:sz="4" w:space="0" w:color="auto"/>
              <w:right w:val="single" w:sz="4" w:space="0" w:color="auto"/>
            </w:tcBorders>
            <w:shd w:val="clear" w:color="auto" w:fill="auto"/>
          </w:tcPr>
          <w:p w:rsidR="00E6527E" w:rsidRPr="00913644" w:rsidRDefault="00E6527E" w:rsidP="000E559A">
            <w:pPr>
              <w:spacing w:after="0" w:line="240" w:lineRule="auto"/>
              <w:rPr>
                <w:rFonts w:ascii="Arial" w:eastAsia="Times New Roman" w:hAnsi="Arial" w:cs="Arial"/>
                <w:color w:val="000000"/>
              </w:rPr>
            </w:pPr>
            <w:r w:rsidRPr="00913644">
              <w:rPr>
                <w:rFonts w:ascii="Arial" w:eastAsia="Times New Roman" w:hAnsi="Arial" w:cs="Arial"/>
                <w:color w:val="000000"/>
              </w:rPr>
              <w:t>To authorise the Company to make market purchases of its own shares (special)</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424,162,196</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99.57%</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1,831,875</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0.43%</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62,268</w:t>
            </w:r>
          </w:p>
        </w:tc>
      </w:tr>
      <w:tr w:rsidR="00E6527E" w:rsidRPr="00913644" w:rsidTr="0020433F">
        <w:trPr>
          <w:cantSplit/>
          <w:trHeight w:val="690"/>
        </w:trPr>
        <w:tc>
          <w:tcPr>
            <w:tcW w:w="581" w:type="dxa"/>
            <w:tcBorders>
              <w:top w:val="nil"/>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12</w:t>
            </w:r>
          </w:p>
        </w:tc>
        <w:tc>
          <w:tcPr>
            <w:tcW w:w="2440" w:type="dxa"/>
            <w:tcBorders>
              <w:top w:val="nil"/>
              <w:left w:val="nil"/>
              <w:bottom w:val="single" w:sz="4" w:space="0" w:color="auto"/>
              <w:right w:val="single" w:sz="4" w:space="0" w:color="auto"/>
            </w:tcBorders>
            <w:shd w:val="clear" w:color="auto" w:fill="auto"/>
          </w:tcPr>
          <w:p w:rsidR="00E6527E" w:rsidRPr="00913644" w:rsidRDefault="00E6527E" w:rsidP="000E559A">
            <w:pPr>
              <w:spacing w:after="0" w:line="240" w:lineRule="auto"/>
              <w:rPr>
                <w:rFonts w:ascii="Arial" w:eastAsia="Times New Roman" w:hAnsi="Arial" w:cs="Arial"/>
                <w:color w:val="000000"/>
              </w:rPr>
            </w:pPr>
            <w:r w:rsidRPr="00913644">
              <w:rPr>
                <w:rFonts w:ascii="Arial" w:eastAsia="Times New Roman" w:hAnsi="Arial" w:cs="Arial"/>
                <w:color w:val="000000"/>
              </w:rPr>
              <w:t>To authorise the calling of general meetings on not less than 14 days</w:t>
            </w:r>
            <w:r>
              <w:rPr>
                <w:rFonts w:ascii="Arial" w:eastAsia="Times New Roman" w:hAnsi="Arial" w:cs="Arial"/>
                <w:color w:val="000000"/>
              </w:rPr>
              <w:t>’</w:t>
            </w:r>
            <w:r w:rsidRPr="00913644">
              <w:rPr>
                <w:rFonts w:ascii="Arial" w:eastAsia="Times New Roman" w:hAnsi="Arial" w:cs="Arial"/>
                <w:color w:val="000000"/>
              </w:rPr>
              <w:t xml:space="preserve"> notice (special)</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417,905,700</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98.10%</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8,107,778</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1.90%</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42,861</w:t>
            </w:r>
          </w:p>
        </w:tc>
      </w:tr>
      <w:tr w:rsidR="00E6527E" w:rsidRPr="00913644" w:rsidTr="0020433F">
        <w:trPr>
          <w:cantSplit/>
          <w:trHeight w:val="724"/>
        </w:trPr>
        <w:tc>
          <w:tcPr>
            <w:tcW w:w="581" w:type="dxa"/>
            <w:tcBorders>
              <w:top w:val="nil"/>
              <w:left w:val="single" w:sz="4" w:space="0" w:color="auto"/>
              <w:bottom w:val="single" w:sz="4" w:space="0" w:color="auto"/>
              <w:right w:val="single" w:sz="4" w:space="0" w:color="auto"/>
            </w:tcBorders>
            <w:shd w:val="clear" w:color="auto" w:fill="auto"/>
            <w:noWrap/>
          </w:tcPr>
          <w:p w:rsidR="00E6527E" w:rsidRPr="00913644" w:rsidRDefault="00E6527E" w:rsidP="000E559A">
            <w:pPr>
              <w:spacing w:after="0" w:line="240" w:lineRule="auto"/>
              <w:rPr>
                <w:rFonts w:ascii="Arial" w:eastAsia="Times New Roman" w:hAnsi="Arial" w:cs="Arial"/>
                <w:b/>
                <w:bCs/>
                <w:color w:val="000000"/>
              </w:rPr>
            </w:pPr>
            <w:r>
              <w:rPr>
                <w:rFonts w:ascii="Arial" w:eastAsia="Times New Roman" w:hAnsi="Arial" w:cs="Arial"/>
                <w:b/>
                <w:bCs/>
                <w:color w:val="000000"/>
              </w:rPr>
              <w:t>13</w:t>
            </w:r>
          </w:p>
        </w:tc>
        <w:tc>
          <w:tcPr>
            <w:tcW w:w="2440" w:type="dxa"/>
            <w:tcBorders>
              <w:top w:val="nil"/>
              <w:left w:val="nil"/>
              <w:bottom w:val="single" w:sz="4" w:space="0" w:color="auto"/>
              <w:right w:val="single" w:sz="4" w:space="0" w:color="auto"/>
            </w:tcBorders>
            <w:shd w:val="clear" w:color="auto" w:fill="auto"/>
          </w:tcPr>
          <w:p w:rsidR="00E6527E" w:rsidRPr="00913644" w:rsidRDefault="00E6527E" w:rsidP="000E559A">
            <w:pPr>
              <w:spacing w:after="0" w:line="240" w:lineRule="auto"/>
              <w:rPr>
                <w:rFonts w:ascii="Arial" w:eastAsia="Times New Roman" w:hAnsi="Arial" w:cs="Arial"/>
                <w:color w:val="000000"/>
              </w:rPr>
            </w:pPr>
            <w:r w:rsidRPr="00913644">
              <w:rPr>
                <w:rFonts w:ascii="Arial" w:eastAsia="Times New Roman" w:hAnsi="Arial" w:cs="Arial"/>
                <w:color w:val="000000"/>
              </w:rPr>
              <w:t>To permit the Company to make political donations (ordinary)</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389,846,904</w:t>
            </w:r>
          </w:p>
        </w:tc>
        <w:tc>
          <w:tcPr>
            <w:tcW w:w="1134"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91.52%</w:t>
            </w:r>
          </w:p>
        </w:tc>
        <w:tc>
          <w:tcPr>
            <w:tcW w:w="1559"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36,107,846</w:t>
            </w:r>
          </w:p>
        </w:tc>
        <w:tc>
          <w:tcPr>
            <w:tcW w:w="1247"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8.48%</w:t>
            </w:r>
          </w:p>
        </w:tc>
        <w:tc>
          <w:tcPr>
            <w:tcW w:w="1343" w:type="dxa"/>
            <w:tcBorders>
              <w:top w:val="nil"/>
              <w:left w:val="nil"/>
              <w:bottom w:val="single" w:sz="4" w:space="0" w:color="auto"/>
              <w:right w:val="single" w:sz="4" w:space="0" w:color="auto"/>
            </w:tcBorders>
            <w:shd w:val="clear" w:color="auto" w:fill="auto"/>
            <w:noWrap/>
            <w:vAlign w:val="center"/>
          </w:tcPr>
          <w:p w:rsidR="00E6527E" w:rsidRPr="00E6527E" w:rsidRDefault="00E6527E" w:rsidP="00E6527E">
            <w:pPr>
              <w:rPr>
                <w:rFonts w:ascii="Arial" w:hAnsi="Arial" w:cs="Arial"/>
              </w:rPr>
            </w:pPr>
            <w:r w:rsidRPr="00E6527E">
              <w:rPr>
                <w:rFonts w:ascii="Arial" w:hAnsi="Arial" w:cs="Arial"/>
              </w:rPr>
              <w:t>101,589</w:t>
            </w:r>
          </w:p>
        </w:tc>
      </w:tr>
    </w:tbl>
    <w:p w:rsidR="00E25474" w:rsidRPr="00913644" w:rsidRDefault="00E25474" w:rsidP="007A6EF7">
      <w:pPr>
        <w:spacing w:after="0" w:line="240" w:lineRule="auto"/>
        <w:jc w:val="both"/>
        <w:rPr>
          <w:rFonts w:ascii="Arial" w:hAnsi="Arial" w:cs="Arial"/>
        </w:rPr>
      </w:pPr>
    </w:p>
    <w:p w:rsidR="00913644" w:rsidRPr="00A70FB8" w:rsidRDefault="00913644" w:rsidP="00913644">
      <w:pPr>
        <w:spacing w:after="0" w:line="240" w:lineRule="auto"/>
        <w:jc w:val="both"/>
        <w:rPr>
          <w:rFonts w:ascii="Arial" w:hAnsi="Arial" w:cs="Arial"/>
          <w:sz w:val="18"/>
          <w:szCs w:val="18"/>
        </w:rPr>
      </w:pPr>
      <w:r w:rsidRPr="00A70FB8">
        <w:rPr>
          <w:rFonts w:ascii="Arial" w:hAnsi="Arial" w:cs="Arial"/>
          <w:sz w:val="18"/>
          <w:szCs w:val="18"/>
        </w:rPr>
        <w:t>*</w:t>
      </w:r>
      <w:r w:rsidR="00647CC4">
        <w:rPr>
          <w:rFonts w:ascii="Arial" w:hAnsi="Arial" w:cs="Arial"/>
          <w:sz w:val="18"/>
          <w:szCs w:val="18"/>
        </w:rPr>
        <w:t xml:space="preserve"> </w:t>
      </w:r>
      <w:r w:rsidR="00A70FB8" w:rsidRPr="0020433F">
        <w:rPr>
          <w:rFonts w:ascii="Arial" w:hAnsi="Arial" w:cs="Arial"/>
          <w:sz w:val="18"/>
          <w:szCs w:val="18"/>
        </w:rPr>
        <w:t xml:space="preserve">The votes of any proxy giving the Chairman discretion how to vote have been included in the votes </w:t>
      </w:r>
      <w:proofErr w:type="gramStart"/>
      <w:r w:rsidR="00A70FB8" w:rsidRPr="0020433F">
        <w:rPr>
          <w:rFonts w:ascii="Arial" w:hAnsi="Arial" w:cs="Arial"/>
          <w:sz w:val="18"/>
          <w:szCs w:val="18"/>
        </w:rPr>
        <w:t>For</w:t>
      </w:r>
      <w:proofErr w:type="gramEnd"/>
      <w:r w:rsidR="00A70FB8" w:rsidRPr="0020433F">
        <w:rPr>
          <w:rFonts w:ascii="Arial" w:hAnsi="Arial" w:cs="Arial"/>
          <w:sz w:val="18"/>
          <w:szCs w:val="18"/>
        </w:rPr>
        <w:t xml:space="preserve"> a resolution</w:t>
      </w:r>
      <w:r w:rsidR="00647CC4">
        <w:rPr>
          <w:rFonts w:ascii="Arial" w:hAnsi="Arial" w:cs="Arial"/>
          <w:sz w:val="18"/>
          <w:szCs w:val="18"/>
        </w:rPr>
        <w:t>.</w:t>
      </w:r>
    </w:p>
    <w:p w:rsidR="00913644" w:rsidRPr="00A70FB8" w:rsidRDefault="00913644" w:rsidP="0020433F">
      <w:pPr>
        <w:autoSpaceDE w:val="0"/>
        <w:autoSpaceDN w:val="0"/>
        <w:adjustRightInd w:val="0"/>
        <w:spacing w:after="0" w:line="240" w:lineRule="auto"/>
        <w:rPr>
          <w:rFonts w:ascii="Arial" w:hAnsi="Arial" w:cs="Arial"/>
          <w:sz w:val="18"/>
          <w:szCs w:val="18"/>
        </w:rPr>
      </w:pPr>
      <w:r w:rsidRPr="00A70FB8">
        <w:rPr>
          <w:rFonts w:ascii="Arial" w:hAnsi="Arial" w:cs="Arial"/>
          <w:sz w:val="18"/>
          <w:szCs w:val="18"/>
        </w:rPr>
        <w:t>*</w:t>
      </w:r>
      <w:r w:rsidR="003E7538" w:rsidRPr="00A70FB8">
        <w:rPr>
          <w:rFonts w:ascii="Arial" w:hAnsi="Arial" w:cs="Arial"/>
          <w:sz w:val="18"/>
          <w:szCs w:val="18"/>
        </w:rPr>
        <w:t>*</w:t>
      </w:r>
      <w:r w:rsidR="00647CC4">
        <w:rPr>
          <w:rFonts w:ascii="Arial" w:hAnsi="Arial" w:cs="Arial"/>
          <w:sz w:val="18"/>
          <w:szCs w:val="18"/>
        </w:rPr>
        <w:t xml:space="preserve"> </w:t>
      </w:r>
      <w:r w:rsidR="00A70FB8" w:rsidRPr="00A70FB8">
        <w:rPr>
          <w:rFonts w:ascii="Arial" w:hAnsi="Arial" w:cs="Arial"/>
          <w:sz w:val="18"/>
          <w:szCs w:val="18"/>
        </w:rPr>
        <w:t>A vote withheld is not a vote in law and is not counted in the calculation of p</w:t>
      </w:r>
      <w:r w:rsidRPr="00A70FB8">
        <w:rPr>
          <w:rFonts w:ascii="Arial" w:hAnsi="Arial" w:cs="Arial"/>
          <w:sz w:val="18"/>
          <w:szCs w:val="18"/>
        </w:rPr>
        <w:t xml:space="preserve">ercentages of votes cast </w:t>
      </w:r>
      <w:proofErr w:type="gramStart"/>
      <w:r w:rsidRPr="00A70FB8">
        <w:rPr>
          <w:rFonts w:ascii="Arial" w:hAnsi="Arial" w:cs="Arial"/>
          <w:sz w:val="18"/>
          <w:szCs w:val="18"/>
        </w:rPr>
        <w:t>For</w:t>
      </w:r>
      <w:proofErr w:type="gramEnd"/>
      <w:r w:rsidRPr="00A70FB8">
        <w:rPr>
          <w:rFonts w:ascii="Arial" w:hAnsi="Arial" w:cs="Arial"/>
          <w:sz w:val="18"/>
          <w:szCs w:val="18"/>
        </w:rPr>
        <w:t xml:space="preserve"> and Against </w:t>
      </w:r>
      <w:r w:rsidR="00647CC4">
        <w:rPr>
          <w:rFonts w:ascii="Arial" w:hAnsi="Arial" w:cs="Arial"/>
          <w:sz w:val="18"/>
          <w:szCs w:val="18"/>
        </w:rPr>
        <w:t>a resolution.</w:t>
      </w:r>
      <w:bookmarkStart w:id="0" w:name="_GoBack"/>
      <w:bookmarkEnd w:id="0"/>
    </w:p>
    <w:p w:rsidR="00085302" w:rsidRDefault="00EB0770" w:rsidP="00913644">
      <w:pPr>
        <w:spacing w:after="0" w:line="240" w:lineRule="auto"/>
        <w:jc w:val="both"/>
        <w:rPr>
          <w:rFonts w:ascii="Arial" w:hAnsi="Arial" w:cs="Arial"/>
          <w:sz w:val="18"/>
          <w:szCs w:val="18"/>
          <w:lang w:val="en"/>
        </w:rPr>
      </w:pPr>
      <w:r w:rsidRPr="0020433F">
        <w:rPr>
          <w:rFonts w:ascii="Arial" w:eastAsia="Times New Roman" w:hAnsi="Arial" w:cs="Arial"/>
          <w:bCs/>
          <w:color w:val="000000"/>
          <w:sz w:val="18"/>
          <w:szCs w:val="18"/>
        </w:rPr>
        <w:t xml:space="preserve">*** </w:t>
      </w:r>
      <w:r w:rsidR="002C6139">
        <w:rPr>
          <w:rFonts w:ascii="Arial" w:hAnsi="Arial" w:cs="Arial"/>
          <w:color w:val="000000"/>
          <w:sz w:val="18"/>
          <w:szCs w:val="18"/>
        </w:rPr>
        <w:t xml:space="preserve">The Board regularly engages in dialogue with shareholders and will continue to do so in order to </w:t>
      </w:r>
      <w:r w:rsidR="002C6139">
        <w:rPr>
          <w:rFonts w:ascii="Arial" w:hAnsi="Arial" w:cs="Arial"/>
          <w:sz w:val="18"/>
          <w:szCs w:val="18"/>
          <w:lang w:val="en"/>
        </w:rPr>
        <w:t>understand their views and address any concerns.</w:t>
      </w:r>
    </w:p>
    <w:p w:rsidR="00913644" w:rsidRPr="00A70FB8" w:rsidRDefault="00913644" w:rsidP="00913644">
      <w:pPr>
        <w:spacing w:after="0" w:line="240" w:lineRule="auto"/>
        <w:jc w:val="both"/>
        <w:rPr>
          <w:rFonts w:ascii="Arial" w:hAnsi="Arial" w:cs="Arial"/>
          <w:sz w:val="18"/>
          <w:szCs w:val="18"/>
        </w:rPr>
      </w:pPr>
      <w:r w:rsidRPr="009C3DB8">
        <w:rPr>
          <w:rFonts w:ascii="Arial" w:hAnsi="Arial" w:cs="Arial"/>
          <w:sz w:val="18"/>
          <w:szCs w:val="18"/>
        </w:rPr>
        <w:t xml:space="preserve">NB Percentage figures are rounded to 2 </w:t>
      </w:r>
      <w:r w:rsidRPr="00A70FB8">
        <w:rPr>
          <w:rFonts w:ascii="Arial" w:hAnsi="Arial" w:cs="Arial"/>
          <w:sz w:val="18"/>
          <w:szCs w:val="18"/>
        </w:rPr>
        <w:t>decimal places</w:t>
      </w:r>
      <w:r w:rsidR="00647CC4">
        <w:rPr>
          <w:rFonts w:ascii="Arial" w:hAnsi="Arial" w:cs="Arial"/>
          <w:sz w:val="18"/>
          <w:szCs w:val="18"/>
        </w:rPr>
        <w:t>.</w:t>
      </w:r>
    </w:p>
    <w:p w:rsidR="00913644" w:rsidRDefault="00913644" w:rsidP="00913644">
      <w:pPr>
        <w:spacing w:after="0" w:line="240" w:lineRule="auto"/>
        <w:jc w:val="both"/>
        <w:rPr>
          <w:rFonts w:ascii="Arial" w:hAnsi="Arial" w:cs="Arial"/>
          <w:sz w:val="18"/>
          <w:szCs w:val="18"/>
        </w:rPr>
      </w:pPr>
    </w:p>
    <w:p w:rsidR="00A70FB8" w:rsidRDefault="00A70FB8" w:rsidP="00913644">
      <w:pPr>
        <w:spacing w:after="0" w:line="240" w:lineRule="auto"/>
        <w:jc w:val="both"/>
        <w:rPr>
          <w:rFonts w:ascii="Arial" w:hAnsi="Arial" w:cs="Arial"/>
          <w:sz w:val="18"/>
          <w:szCs w:val="18"/>
        </w:rPr>
      </w:pPr>
    </w:p>
    <w:p w:rsidR="00913644" w:rsidRDefault="00913644" w:rsidP="00913644">
      <w:pPr>
        <w:spacing w:after="0" w:line="240" w:lineRule="auto"/>
        <w:jc w:val="both"/>
        <w:rPr>
          <w:rFonts w:ascii="Arial" w:hAnsi="Arial" w:cs="Arial"/>
        </w:rPr>
      </w:pPr>
      <w:r>
        <w:rPr>
          <w:rFonts w:ascii="Arial" w:hAnsi="Arial" w:cs="Arial"/>
        </w:rPr>
        <w:t>James Blair</w:t>
      </w:r>
    </w:p>
    <w:p w:rsidR="00913644" w:rsidRPr="00913644" w:rsidRDefault="00913644" w:rsidP="00913644">
      <w:pPr>
        <w:spacing w:after="0" w:line="240" w:lineRule="auto"/>
        <w:jc w:val="both"/>
        <w:rPr>
          <w:rFonts w:ascii="Arial" w:hAnsi="Arial" w:cs="Arial"/>
        </w:rPr>
      </w:pPr>
      <w:r>
        <w:rPr>
          <w:rFonts w:ascii="Arial" w:hAnsi="Arial" w:cs="Arial"/>
        </w:rPr>
        <w:t>Company Secretary</w:t>
      </w:r>
    </w:p>
    <w:p w:rsidR="00913644" w:rsidRDefault="00913644" w:rsidP="00913644">
      <w:pPr>
        <w:spacing w:after="0" w:line="240" w:lineRule="auto"/>
        <w:jc w:val="both"/>
        <w:rPr>
          <w:sz w:val="18"/>
          <w:szCs w:val="18"/>
        </w:rPr>
      </w:pPr>
    </w:p>
    <w:p w:rsidR="00913644" w:rsidRPr="00913644" w:rsidRDefault="00913644" w:rsidP="00913644">
      <w:pPr>
        <w:spacing w:after="0" w:line="240" w:lineRule="auto"/>
        <w:jc w:val="both"/>
        <w:rPr>
          <w:sz w:val="18"/>
          <w:szCs w:val="18"/>
        </w:rPr>
      </w:pPr>
    </w:p>
    <w:sectPr w:rsidR="00913644" w:rsidRPr="00913644" w:rsidSect="001F12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8F" w:rsidRDefault="00B9338F" w:rsidP="00867159">
      <w:pPr>
        <w:spacing w:after="0" w:line="240" w:lineRule="auto"/>
      </w:pPr>
      <w:r>
        <w:separator/>
      </w:r>
    </w:p>
  </w:endnote>
  <w:endnote w:type="continuationSeparator" w:id="0">
    <w:p w:rsidR="00B9338F" w:rsidRDefault="00B9338F" w:rsidP="0086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59" w:rsidRDefault="00867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59" w:rsidRDefault="00867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59" w:rsidRDefault="0086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8F" w:rsidRDefault="00B9338F" w:rsidP="00867159">
      <w:pPr>
        <w:spacing w:after="0" w:line="240" w:lineRule="auto"/>
      </w:pPr>
      <w:r>
        <w:separator/>
      </w:r>
    </w:p>
  </w:footnote>
  <w:footnote w:type="continuationSeparator" w:id="0">
    <w:p w:rsidR="00B9338F" w:rsidRDefault="00B9338F" w:rsidP="0086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59" w:rsidRDefault="00867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59" w:rsidRDefault="00867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59" w:rsidRDefault="00867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29B"/>
    <w:multiLevelType w:val="hybridMultilevel"/>
    <w:tmpl w:val="62D037A6"/>
    <w:lvl w:ilvl="0" w:tplc="F7866014">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sheds">
    <w15:presenceInfo w15:providerId="None" w15:userId="Evershe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7A6EF7"/>
    <w:rsid w:val="000618E7"/>
    <w:rsid w:val="00085302"/>
    <w:rsid w:val="000D329C"/>
    <w:rsid w:val="000E559A"/>
    <w:rsid w:val="001766F4"/>
    <w:rsid w:val="001968FB"/>
    <w:rsid w:val="001C58F9"/>
    <w:rsid w:val="001F12B8"/>
    <w:rsid w:val="002005BD"/>
    <w:rsid w:val="0020433F"/>
    <w:rsid w:val="00222054"/>
    <w:rsid w:val="00256E22"/>
    <w:rsid w:val="0026189C"/>
    <w:rsid w:val="002635E6"/>
    <w:rsid w:val="0029461F"/>
    <w:rsid w:val="002C59A6"/>
    <w:rsid w:val="002C6139"/>
    <w:rsid w:val="00305100"/>
    <w:rsid w:val="00374C70"/>
    <w:rsid w:val="003820DE"/>
    <w:rsid w:val="003C2B60"/>
    <w:rsid w:val="003E7538"/>
    <w:rsid w:val="004103FB"/>
    <w:rsid w:val="004252D8"/>
    <w:rsid w:val="00434C34"/>
    <w:rsid w:val="004502B9"/>
    <w:rsid w:val="004810E8"/>
    <w:rsid w:val="00547CEA"/>
    <w:rsid w:val="005A7E19"/>
    <w:rsid w:val="005C3474"/>
    <w:rsid w:val="00647CC4"/>
    <w:rsid w:val="006772CB"/>
    <w:rsid w:val="00692299"/>
    <w:rsid w:val="006A0B39"/>
    <w:rsid w:val="007023CD"/>
    <w:rsid w:val="0073659C"/>
    <w:rsid w:val="007A6EF7"/>
    <w:rsid w:val="00836651"/>
    <w:rsid w:val="00857718"/>
    <w:rsid w:val="00857D11"/>
    <w:rsid w:val="00867159"/>
    <w:rsid w:val="008830E8"/>
    <w:rsid w:val="00913644"/>
    <w:rsid w:val="0093305E"/>
    <w:rsid w:val="00957742"/>
    <w:rsid w:val="009C3DB8"/>
    <w:rsid w:val="009E4DCF"/>
    <w:rsid w:val="00A70FB8"/>
    <w:rsid w:val="00B1413C"/>
    <w:rsid w:val="00B21F23"/>
    <w:rsid w:val="00B9059A"/>
    <w:rsid w:val="00B9338F"/>
    <w:rsid w:val="00BD561D"/>
    <w:rsid w:val="00BF21BC"/>
    <w:rsid w:val="00C209AD"/>
    <w:rsid w:val="00C430F1"/>
    <w:rsid w:val="00C45638"/>
    <w:rsid w:val="00C55A26"/>
    <w:rsid w:val="00C7165E"/>
    <w:rsid w:val="00C94FB9"/>
    <w:rsid w:val="00CC05ED"/>
    <w:rsid w:val="00CD229C"/>
    <w:rsid w:val="00CF6BA4"/>
    <w:rsid w:val="00DA6E04"/>
    <w:rsid w:val="00E25474"/>
    <w:rsid w:val="00E63092"/>
    <w:rsid w:val="00E6527E"/>
    <w:rsid w:val="00E7322F"/>
    <w:rsid w:val="00E953CC"/>
    <w:rsid w:val="00EA2CFE"/>
    <w:rsid w:val="00EB0770"/>
    <w:rsid w:val="00EF13B9"/>
    <w:rsid w:val="00F04AB3"/>
    <w:rsid w:val="00F41FC3"/>
    <w:rsid w:val="00F47B96"/>
    <w:rsid w:val="00F865B0"/>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44"/>
    <w:pPr>
      <w:ind w:left="720"/>
      <w:contextualSpacing/>
    </w:pPr>
  </w:style>
  <w:style w:type="paragraph" w:styleId="Header">
    <w:name w:val="header"/>
    <w:basedOn w:val="Normal"/>
    <w:link w:val="HeaderChar"/>
    <w:uiPriority w:val="99"/>
    <w:unhideWhenUsed/>
    <w:rsid w:val="0086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159"/>
  </w:style>
  <w:style w:type="paragraph" w:styleId="Footer">
    <w:name w:val="footer"/>
    <w:basedOn w:val="Normal"/>
    <w:link w:val="FooterChar"/>
    <w:uiPriority w:val="99"/>
    <w:unhideWhenUsed/>
    <w:rsid w:val="0086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159"/>
  </w:style>
  <w:style w:type="paragraph" w:styleId="BalloonText">
    <w:name w:val="Balloon Text"/>
    <w:basedOn w:val="Normal"/>
    <w:link w:val="BalloonTextChar"/>
    <w:uiPriority w:val="99"/>
    <w:semiHidden/>
    <w:unhideWhenUsed/>
    <w:rsid w:val="00B1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44"/>
    <w:pPr>
      <w:ind w:left="720"/>
      <w:contextualSpacing/>
    </w:pPr>
  </w:style>
  <w:style w:type="paragraph" w:styleId="Header">
    <w:name w:val="header"/>
    <w:basedOn w:val="Normal"/>
    <w:link w:val="HeaderChar"/>
    <w:uiPriority w:val="99"/>
    <w:unhideWhenUsed/>
    <w:rsid w:val="0086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159"/>
  </w:style>
  <w:style w:type="paragraph" w:styleId="Footer">
    <w:name w:val="footer"/>
    <w:basedOn w:val="Normal"/>
    <w:link w:val="FooterChar"/>
    <w:uiPriority w:val="99"/>
    <w:unhideWhenUsed/>
    <w:rsid w:val="0086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159"/>
  </w:style>
  <w:style w:type="paragraph" w:styleId="BalloonText">
    <w:name w:val="Balloon Text"/>
    <w:basedOn w:val="Normal"/>
    <w:link w:val="BalloonTextChar"/>
    <w:uiPriority w:val="99"/>
    <w:semiHidden/>
    <w:unhideWhenUsed/>
    <w:rsid w:val="00B1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3754">
      <w:bodyDiv w:val="1"/>
      <w:marLeft w:val="0"/>
      <w:marRight w:val="0"/>
      <w:marTop w:val="0"/>
      <w:marBottom w:val="0"/>
      <w:divBdr>
        <w:top w:val="none" w:sz="0" w:space="0" w:color="auto"/>
        <w:left w:val="none" w:sz="0" w:space="0" w:color="auto"/>
        <w:bottom w:val="none" w:sz="0" w:space="0" w:color="auto"/>
        <w:right w:val="none" w:sz="0" w:space="0" w:color="auto"/>
      </w:divBdr>
    </w:div>
    <w:div w:id="307394492">
      <w:bodyDiv w:val="1"/>
      <w:marLeft w:val="0"/>
      <w:marRight w:val="0"/>
      <w:marTop w:val="0"/>
      <w:marBottom w:val="0"/>
      <w:divBdr>
        <w:top w:val="none" w:sz="0" w:space="0" w:color="auto"/>
        <w:left w:val="none" w:sz="0" w:space="0" w:color="auto"/>
        <w:bottom w:val="none" w:sz="0" w:space="0" w:color="auto"/>
        <w:right w:val="none" w:sz="0" w:space="0" w:color="auto"/>
      </w:divBdr>
    </w:div>
    <w:div w:id="507327627">
      <w:bodyDiv w:val="1"/>
      <w:marLeft w:val="0"/>
      <w:marRight w:val="0"/>
      <w:marTop w:val="0"/>
      <w:marBottom w:val="0"/>
      <w:divBdr>
        <w:top w:val="none" w:sz="0" w:space="0" w:color="auto"/>
        <w:left w:val="none" w:sz="0" w:space="0" w:color="auto"/>
        <w:bottom w:val="none" w:sz="0" w:space="0" w:color="auto"/>
        <w:right w:val="none" w:sz="0" w:space="0" w:color="auto"/>
      </w:divBdr>
    </w:div>
    <w:div w:id="8972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AD3D-5937-4DD6-8D88-BDB965B2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MAN_002\6609173\1</vt:lpstr>
    </vt:vector>
  </TitlesOfParts>
  <Company>Speedy Services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MAN_002\6609173\1</dc:title>
  <dc:creator>KeohanPA</dc:creator>
  <cp:lastModifiedBy>Mia Cameron</cp:lastModifiedBy>
  <cp:revision>2</cp:revision>
  <cp:lastPrinted>2016-06-14T16:47:00Z</cp:lastPrinted>
  <dcterms:created xsi:type="dcterms:W3CDTF">2016-07-13T13:14:00Z</dcterms:created>
  <dcterms:modified xsi:type="dcterms:W3CDTF">2016-07-13T13:14:00Z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